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eastAsiaTheme="majorEastAsia" w:cstheme="minorHAnsi"/>
                    <w:color w:val="4472C4" w:themeColor="accent1"/>
                    <w:sz w:val="36"/>
                    <w:szCs w:val="3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1CDA4B1" w:rsidR="00184B8C" w:rsidRPr="003600B1" w:rsidRDefault="00AE2E56" w:rsidP="00AB04C3">
                    <w:pPr>
                      <w:pStyle w:val="NoSpacing"/>
                      <w:spacing w:line="216" w:lineRule="auto"/>
                      <w:rPr>
                        <w:rFonts w:eastAsiaTheme="majorEastAsia" w:cstheme="minorHAnsi"/>
                        <w:color w:val="4472C4" w:themeColor="accent1"/>
                        <w:sz w:val="36"/>
                        <w:szCs w:val="36"/>
                        <w:lang w:val="lt-LT"/>
                      </w:rPr>
                    </w:pPr>
                    <w:r w:rsidRPr="00AE2E56">
                      <w:rPr>
                        <w:rFonts w:eastAsiaTheme="majorEastAsia" w:cstheme="minorHAnsi"/>
                        <w:color w:val="4472C4" w:themeColor="accent1"/>
                        <w:sz w:val="36"/>
                        <w:szCs w:val="36"/>
                        <w:lang w:val="lt-LT"/>
                      </w:rPr>
                      <w:t xml:space="preserve">VIEŠOJO PIRKIMO  </w:t>
                    </w:r>
                    <w:r>
                      <w:rPr>
                        <w:rFonts w:eastAsiaTheme="majorEastAsia" w:cstheme="minorHAnsi"/>
                        <w:color w:val="4472C4" w:themeColor="accent1"/>
                        <w:sz w:val="36"/>
                        <w:szCs w:val="36"/>
                        <w:lang w:val="lt-LT"/>
                      </w:rPr>
                      <w:t>„</w:t>
                    </w:r>
                    <w:r w:rsidRPr="00AE2E56">
                      <w:rPr>
                        <w:rFonts w:eastAsiaTheme="majorEastAsia" w:cstheme="minorHAnsi"/>
                        <w:color w:val="4472C4" w:themeColor="accent1"/>
                        <w:sz w:val="36"/>
                        <w:szCs w:val="36"/>
                        <w:lang w:val="lt-LT"/>
                      </w:rPr>
                      <w:t>KOMPIUTERINĖS TECHNINĖS ĮRANGOS PRIEŽIŪRA IR REMONTAS, PROGRAMINĖS ĮRANGOS PRIEŽIŪRA IR KOMPIUTERINIŲ SISTEMŲ ADMINISTRAVIMAS PASLAUGOS PIRKIMAS „ SUPAPRASTINTO ATVIRO KONKURSO BENDROSIOS SĄLYGOS</w:t>
                    </w:r>
                  </w:p>
                </w:sdtContent>
              </w:sdt>
            </w:tc>
          </w:tr>
          <w:tr w:rsidR="00184B8C" w:rsidRPr="008B3452" w14:paraId="4BA0E941" w14:textId="77777777" w:rsidTr="00AB04C3">
            <w:sdt>
              <w:sdtPr>
                <w:rPr>
                  <w:rFonts w:cstheme="minorHAnsi"/>
                  <w:color w:val="2F5496" w:themeColor="accent1" w:themeShade="BF"/>
                  <w:sz w:val="36"/>
                  <w:szCs w:val="36"/>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3600B1" w:rsidRDefault="00166224" w:rsidP="00AB04C3">
                    <w:pPr>
                      <w:pStyle w:val="NoSpacing"/>
                      <w:rPr>
                        <w:rFonts w:cstheme="minorHAnsi"/>
                        <w:color w:val="2F5496" w:themeColor="accent1" w:themeShade="BF"/>
                        <w:sz w:val="36"/>
                        <w:szCs w:val="36"/>
                        <w:lang w:val="lt-LT"/>
                      </w:rPr>
                    </w:pPr>
                    <w:r w:rsidRPr="003600B1">
                      <w:rPr>
                        <w:rFonts w:cstheme="minorHAnsi"/>
                        <w:color w:val="2F5496" w:themeColor="accent1" w:themeShade="BF"/>
                        <w:sz w:val="36"/>
                        <w:szCs w:val="36"/>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B3452"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74E9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3600B1">
          <w:rPr>
            <w:rStyle w:val="Hyperlink"/>
            <w:color w:val="0070C0"/>
            <w:lang w:val="pt-PT"/>
          </w:rPr>
          <w:t>https://viesiejipirkimai.lt</w:t>
        </w:r>
      </w:hyperlink>
      <w:r w:rsidR="00E743CA" w:rsidRPr="003600B1">
        <w:rPr>
          <w:lang w:val="pt-P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F7F008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3600B1">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600B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600B1">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3600B1" w:rsidRDefault="0076192A" w:rsidP="003600B1">
      <w:pPr>
        <w:pStyle w:val="ListParagraph"/>
        <w:numPr>
          <w:ilvl w:val="1"/>
          <w:numId w:val="9"/>
        </w:numPr>
        <w:spacing w:after="0" w:line="20" w:lineRule="atLeast"/>
        <w:ind w:left="0" w:firstLine="567"/>
        <w:jc w:val="both"/>
        <w:rPr>
          <w:rFonts w:cstheme="minorHAnsi"/>
          <w:lang w:val="lt-LT"/>
        </w:rPr>
      </w:pPr>
      <w:r w:rsidRPr="003600B1">
        <w:rPr>
          <w:rFonts w:cstheme="minorHAnsi"/>
          <w:lang w:val="lt-LT"/>
        </w:rPr>
        <w:t>Prieš nustatydama laimėjusį pasiūlymą</w:t>
      </w:r>
      <w:r w:rsidR="00D35B43" w:rsidRPr="003600B1">
        <w:rPr>
          <w:rFonts w:cstheme="minorHAnsi"/>
          <w:lang w:val="lt-LT"/>
        </w:rPr>
        <w:t>,</w:t>
      </w:r>
      <w:r w:rsidRPr="003600B1">
        <w:rPr>
          <w:rFonts w:cstheme="minorHAnsi"/>
          <w:lang w:val="lt-LT"/>
        </w:rPr>
        <w:t xml:space="preserve"> perkančioji organizacija reikalaus, kad ekonomiškai naudingiausią pasiūlymą pateikęs tiekėjas </w:t>
      </w:r>
      <w:r w:rsidR="002D03E4" w:rsidRPr="003600B1">
        <w:rPr>
          <w:lang w:val="lt-LT"/>
        </w:rPr>
        <w:t xml:space="preserve">(ūkio subjektai, kurių pajėgumais tiekėjas remiasi ir subtiekėjai – jei taikoma) </w:t>
      </w:r>
      <w:r w:rsidRPr="003600B1">
        <w:rPr>
          <w:rFonts w:cstheme="minorHAnsi"/>
          <w:lang w:val="lt-LT"/>
        </w:rPr>
        <w:t xml:space="preserve">pateiktų aktualius dokumentus, patvirtinančius jo atitiktį </w:t>
      </w:r>
      <w:r w:rsidR="00316E3B" w:rsidRPr="003600B1">
        <w:rPr>
          <w:lang w:val="lt-LT"/>
        </w:rPr>
        <w:t>kvalifikacijos reikalavim</w:t>
      </w:r>
      <w:r w:rsidR="000D73B2" w:rsidRPr="003600B1">
        <w:rPr>
          <w:lang w:val="lt-LT"/>
        </w:rPr>
        <w:t xml:space="preserve">ams </w:t>
      </w:r>
      <w:r w:rsidR="00316E3B" w:rsidRPr="003600B1">
        <w:rPr>
          <w:lang w:val="lt-LT"/>
        </w:rPr>
        <w:t>ir, jeigu taikytina, reikalavim</w:t>
      </w:r>
      <w:r w:rsidR="00693051" w:rsidRPr="003600B1">
        <w:rPr>
          <w:lang w:val="lt-LT"/>
        </w:rPr>
        <w:t>ams</w:t>
      </w:r>
      <w:r w:rsidR="00316E3B" w:rsidRPr="003600B1">
        <w:rPr>
          <w:lang w:val="lt-LT"/>
        </w:rPr>
        <w:t xml:space="preserve"> dėl kokybės vadybos sistemos ir aplinkos apsaugos vadybos sistemos standartų</w:t>
      </w:r>
      <w:r w:rsidR="00693051" w:rsidRPr="003600B1">
        <w:rPr>
          <w:rFonts w:cstheme="minorHAnsi"/>
          <w:lang w:val="lt-LT"/>
        </w:rPr>
        <w:t xml:space="preserve">. </w:t>
      </w:r>
      <w:r w:rsidR="006102A5" w:rsidRPr="003600B1">
        <w:rPr>
          <w:rFonts w:cstheme="minorHAnsi"/>
          <w:lang w:val="lt-LT"/>
        </w:rPr>
        <w:t xml:space="preserve">Perkančioji organizacija </w:t>
      </w:r>
      <w:r w:rsidR="006E72FF" w:rsidRPr="003600B1">
        <w:rPr>
          <w:rFonts w:cstheme="minorHAnsi"/>
          <w:lang w:val="lt-LT"/>
        </w:rPr>
        <w:t xml:space="preserve">ekonomiškai naudingiausią pasiūlymą pateikusio tiekėjo </w:t>
      </w:r>
      <w:r w:rsidR="00A367FA" w:rsidRPr="003600B1">
        <w:rPr>
          <w:lang w:val="lt-LT"/>
        </w:rPr>
        <w:t>(ūkio subjekt</w:t>
      </w:r>
      <w:r w:rsidR="00A125C0" w:rsidRPr="003600B1">
        <w:rPr>
          <w:lang w:val="lt-LT"/>
        </w:rPr>
        <w:t>ų</w:t>
      </w:r>
      <w:r w:rsidR="00A367FA" w:rsidRPr="003600B1">
        <w:rPr>
          <w:lang w:val="lt-LT"/>
        </w:rPr>
        <w:t>, kurių pajėgumais tiekėjas remiasi ir subtiekėj</w:t>
      </w:r>
      <w:r w:rsidR="00A125C0" w:rsidRPr="003600B1">
        <w:rPr>
          <w:lang w:val="lt-LT"/>
        </w:rPr>
        <w:t>ų</w:t>
      </w:r>
      <w:r w:rsidR="00A367FA" w:rsidRPr="003600B1">
        <w:rPr>
          <w:lang w:val="lt-LT"/>
        </w:rPr>
        <w:t xml:space="preserve"> – jei taikoma) </w:t>
      </w:r>
      <w:r w:rsidR="006102A5" w:rsidRPr="003600B1">
        <w:rPr>
          <w:rFonts w:cstheme="minorHAnsi"/>
          <w:lang w:val="lt-LT"/>
        </w:rPr>
        <w:t xml:space="preserve">nereikalauja pateikti </w:t>
      </w:r>
      <w:r w:rsidR="009E5A90" w:rsidRPr="003600B1">
        <w:rPr>
          <w:rFonts w:cstheme="minorHAnsi"/>
          <w:lang w:val="lt-LT"/>
        </w:rPr>
        <w:t>dokumentų</w:t>
      </w:r>
      <w:r w:rsidR="006B2F72" w:rsidRPr="003600B1">
        <w:rPr>
          <w:rFonts w:cstheme="minorHAnsi"/>
          <w:lang w:val="lt-LT"/>
        </w:rPr>
        <w:t>,</w:t>
      </w:r>
      <w:r w:rsidR="00DD0D36" w:rsidRPr="003600B1">
        <w:rPr>
          <w:rFonts w:cstheme="minorHAnsi"/>
          <w:lang w:val="lt-LT"/>
        </w:rPr>
        <w:t xml:space="preserve"> </w:t>
      </w:r>
      <w:r w:rsidR="00342B69" w:rsidRPr="003600B1">
        <w:rPr>
          <w:rFonts w:cstheme="minorHAnsi"/>
          <w:lang w:val="lt-LT"/>
        </w:rPr>
        <w:t xml:space="preserve">patvirtinančių </w:t>
      </w:r>
      <w:r w:rsidR="006B2F72" w:rsidRPr="003600B1">
        <w:rPr>
          <w:rFonts w:cstheme="minorHAnsi"/>
          <w:lang w:val="lt-LT"/>
        </w:rPr>
        <w:t xml:space="preserve">nustatytų </w:t>
      </w:r>
      <w:r w:rsidR="00342B69" w:rsidRPr="003600B1">
        <w:rPr>
          <w:rFonts w:cstheme="minorHAnsi"/>
          <w:lang w:val="lt-LT"/>
        </w:rPr>
        <w:t>pašalinimo pagrindų nebuvimą</w:t>
      </w:r>
      <w:r w:rsidR="00DD0D36" w:rsidRPr="003600B1">
        <w:rPr>
          <w:rFonts w:cstheme="minorHAnsi"/>
          <w:lang w:val="lt-LT"/>
        </w:rPr>
        <w:t>,</w:t>
      </w:r>
      <w:r w:rsidR="00DF05E1" w:rsidRPr="003600B1">
        <w:rPr>
          <w:rFonts w:cstheme="minorHAnsi"/>
          <w:lang w:val="lt-LT"/>
        </w:rPr>
        <w:t xml:space="preserve"> </w:t>
      </w:r>
      <w:r w:rsidR="00D15B61" w:rsidRPr="003600B1">
        <w:rPr>
          <w:rFonts w:cstheme="minorHAnsi"/>
          <w:lang w:val="lt-LT"/>
        </w:rPr>
        <w:t xml:space="preserve">išskyrus </w:t>
      </w:r>
      <w:r w:rsidR="00CB0EF4" w:rsidRPr="003600B1">
        <w:rPr>
          <w:rFonts w:cstheme="minorHAnsi"/>
          <w:lang w:val="lt-LT"/>
        </w:rPr>
        <w:t xml:space="preserve">atvejus, kai ji turi pagrįstų abejonių dėl </w:t>
      </w:r>
      <w:r w:rsidR="004A0D8A" w:rsidRPr="003600B1">
        <w:rPr>
          <w:rFonts w:cstheme="minorHAnsi"/>
          <w:lang w:val="lt-LT"/>
        </w:rPr>
        <w:t>jo patikimumo</w:t>
      </w:r>
      <w:r w:rsidRPr="003600B1">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600B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600B1"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DDC2739"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42E4" w14:textId="77777777" w:rsidR="002F0BBF" w:rsidRDefault="002F0BBF" w:rsidP="00184B8C">
      <w:pPr>
        <w:spacing w:after="0" w:line="240" w:lineRule="auto"/>
      </w:pPr>
      <w:r>
        <w:separator/>
      </w:r>
    </w:p>
  </w:endnote>
  <w:endnote w:type="continuationSeparator" w:id="0">
    <w:p w14:paraId="096F670A" w14:textId="77777777" w:rsidR="002F0BBF" w:rsidRDefault="002F0BBF" w:rsidP="00184B8C">
      <w:pPr>
        <w:spacing w:after="0" w:line="240" w:lineRule="auto"/>
      </w:pPr>
      <w:r>
        <w:continuationSeparator/>
      </w:r>
    </w:p>
  </w:endnote>
  <w:endnote w:type="continuationNotice" w:id="1">
    <w:p w14:paraId="0E22C942" w14:textId="77777777" w:rsidR="002F0BBF" w:rsidRDefault="002F0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57090" w14:textId="77777777" w:rsidR="002F0BBF" w:rsidRDefault="002F0BBF" w:rsidP="00184B8C">
      <w:pPr>
        <w:spacing w:after="0" w:line="240" w:lineRule="auto"/>
      </w:pPr>
      <w:r>
        <w:separator/>
      </w:r>
    </w:p>
  </w:footnote>
  <w:footnote w:type="continuationSeparator" w:id="0">
    <w:p w14:paraId="1059C19E" w14:textId="77777777" w:rsidR="002F0BBF" w:rsidRDefault="002F0BBF" w:rsidP="00184B8C">
      <w:pPr>
        <w:spacing w:after="0" w:line="240" w:lineRule="auto"/>
      </w:pPr>
      <w:r>
        <w:continuationSeparator/>
      </w:r>
    </w:p>
  </w:footnote>
  <w:footnote w:type="continuationNotice" w:id="1">
    <w:p w14:paraId="7797C0AA" w14:textId="77777777" w:rsidR="002F0BBF" w:rsidRDefault="002F0BB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600B1">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4E9A"/>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2AE"/>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36D"/>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480"/>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0BBF"/>
    <w:rsid w:val="002F231C"/>
    <w:rsid w:val="002F2581"/>
    <w:rsid w:val="002F28C4"/>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0B1"/>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173"/>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E00"/>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6DD8"/>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6134"/>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14AC"/>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452"/>
    <w:rsid w:val="008B350F"/>
    <w:rsid w:val="008B365C"/>
    <w:rsid w:val="008B4268"/>
    <w:rsid w:val="008B4724"/>
    <w:rsid w:val="008B492E"/>
    <w:rsid w:val="008B5AAC"/>
    <w:rsid w:val="008B60D6"/>
    <w:rsid w:val="008C1483"/>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4F"/>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FF7"/>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2E56"/>
    <w:rsid w:val="00AE3A49"/>
    <w:rsid w:val="00AE51ED"/>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51B"/>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050"/>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019E824-B94E-4EA2-B62E-55382E913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F236D"/>
    <w:rsid w:val="00207185"/>
    <w:rsid w:val="0020766A"/>
    <w:rsid w:val="002223C0"/>
    <w:rsid w:val="00244C86"/>
    <w:rsid w:val="002661E7"/>
    <w:rsid w:val="00275C7F"/>
    <w:rsid w:val="002A2CE7"/>
    <w:rsid w:val="002C392B"/>
    <w:rsid w:val="002C4C39"/>
    <w:rsid w:val="002E1D9D"/>
    <w:rsid w:val="002F0E8D"/>
    <w:rsid w:val="002F28C4"/>
    <w:rsid w:val="00336D7E"/>
    <w:rsid w:val="00360A53"/>
    <w:rsid w:val="003749C5"/>
    <w:rsid w:val="003B1426"/>
    <w:rsid w:val="003E6EE4"/>
    <w:rsid w:val="0044540B"/>
    <w:rsid w:val="00464173"/>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70F43"/>
    <w:rsid w:val="008764E6"/>
    <w:rsid w:val="008972D3"/>
    <w:rsid w:val="008C1483"/>
    <w:rsid w:val="008E3986"/>
    <w:rsid w:val="008F12A4"/>
    <w:rsid w:val="0091517E"/>
    <w:rsid w:val="009400D0"/>
    <w:rsid w:val="00945412"/>
    <w:rsid w:val="009467A4"/>
    <w:rsid w:val="009809C9"/>
    <w:rsid w:val="00986DA0"/>
    <w:rsid w:val="0099583F"/>
    <w:rsid w:val="009E4598"/>
    <w:rsid w:val="00A17103"/>
    <w:rsid w:val="00AB7FF7"/>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41B5"/>
    <w:rsid w:val="00E13386"/>
    <w:rsid w:val="00E82A7B"/>
    <w:rsid w:val="00E87071"/>
    <w:rsid w:val="00EB0EF1"/>
    <w:rsid w:val="00EC43FB"/>
    <w:rsid w:val="00F06192"/>
    <w:rsid w:val="00F27CAA"/>
    <w:rsid w:val="00F464C1"/>
    <w:rsid w:val="00FD09C0"/>
    <w:rsid w:val="00FD39FD"/>
    <w:rsid w:val="00FF5D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9406</Words>
  <Characters>53616</Characters>
  <Application>Microsoft Office Word</Application>
  <DocSecurity>4</DocSecurity>
  <Lines>446</Lines>
  <Paragraphs>125</Paragraphs>
  <ScaleCrop>false</ScaleCrop>
  <Company/>
  <LinksUpToDate>false</LinksUpToDate>
  <CharactersWithSpaces>62897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„KOMPIUTERINĖS TECHNINĖS ĮRANGOS PRIEŽIŪRA IR REMONTAS, PROGRAMINĖS ĮRANGOS PRIEŽIŪRA IR KOMPIUTERINIŲ SISTEMŲ ADMINISTRAVIMAS PASLAUGOS PIRKIMAS „ SUPAPRASTINTO ATVIRO KONKURSO BENDROSIOS SĄLYGOS</dc:title>
  <dc:subject>2024-11- versija, skelbiama https://vpt.lrv.lt/</dc:subject>
  <dc:creator/>
  <cp:keywords/>
  <dc:description/>
  <cp:lastModifiedBy>Daiva Jankauskienė</cp:lastModifiedBy>
  <cp:revision>4</cp:revision>
  <dcterms:created xsi:type="dcterms:W3CDTF">2024-11-27T21:57:00Z</dcterms:created>
  <dcterms:modified xsi:type="dcterms:W3CDTF">2026-02-17T10:47:00Z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